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7C" w:rsidRDefault="0085427C" w:rsidP="0085427C">
      <w:pPr>
        <w:pStyle w:val="3"/>
      </w:pPr>
      <w:r>
        <w:t>Администрация муниципального образования «Город Астрахань»</w:t>
      </w:r>
    </w:p>
    <w:p w:rsidR="000C0753" w:rsidRDefault="0085427C" w:rsidP="0085427C">
      <w:pPr>
        <w:pStyle w:val="3"/>
      </w:pPr>
      <w:r>
        <w:t xml:space="preserve">ПОСТАНОВЛЕНИЕ </w:t>
      </w:r>
    </w:p>
    <w:p w:rsidR="0085427C" w:rsidRDefault="0085427C" w:rsidP="0085427C">
      <w:pPr>
        <w:pStyle w:val="3"/>
      </w:pPr>
      <w:r>
        <w:t>02 апреля 2024 года № 55</w:t>
      </w:r>
    </w:p>
    <w:p w:rsidR="0085427C" w:rsidRDefault="0085427C" w:rsidP="0085427C">
      <w:pPr>
        <w:pStyle w:val="3"/>
      </w:pPr>
      <w:r>
        <w:t>«Об утверждении Порядка получения муниципальными служащими администрации муниципального образования «Городской округ город Астрахань» и ее отраслевых (функциональных) и территориальных органов разрешения представителя нанимателя (работодателя)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участия в съезде (конференции) или общем собрании иной общественной организации, жилищного, жилищно­</w:t>
      </w:r>
      <w:bookmarkStart w:id="0" w:name="_GoBack"/>
      <w:bookmarkEnd w:id="0"/>
      <w:r>
        <w:t>строительного, гаражного кооперативов, товарищества собственников недвижимости)»</w:t>
      </w:r>
    </w:p>
    <w:p w:rsidR="0085427C" w:rsidRDefault="0085427C" w:rsidP="0085427C">
      <w:pPr>
        <w:pStyle w:val="a3"/>
        <w:ind w:firstLine="709"/>
      </w:pPr>
      <w:proofErr w:type="gramStart"/>
      <w:r>
        <w:t>В соответствии с подп. «б» п. 3 ч.1 ст. 14 Федерального закона от 02.03.2007 № 25-ФЗ «О муниципальной службе в Российской Федерации», ч.1 ст. 13.2 закона Астраханской области от 04.09.2007 № 52/2007-ОЗ «Об отдельных вопросах правового регулирования муниципальной службы в Астраханской области», Уставом муниципального образования «Городской округ город Астрахань» ПОСТАНОВЛЯЮ:</w:t>
      </w:r>
      <w:proofErr w:type="gramEnd"/>
    </w:p>
    <w:p w:rsidR="0085427C" w:rsidRDefault="0085427C" w:rsidP="0085427C">
      <w:pPr>
        <w:pStyle w:val="a3"/>
        <w:ind w:firstLine="709"/>
      </w:pPr>
      <w:r>
        <w:t xml:space="preserve">1. </w:t>
      </w:r>
      <w:proofErr w:type="gramStart"/>
      <w:r>
        <w:t>Утвердить прилагаемый Порядок получения муниципальными служащими администрации муниципального образования «Городской округ город Астрахань» и ее отраслевых (функциональных) и территориальных органов разрешения представителя нанимателя (работодателя)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участия в съезде (конференции) или общем собрании иной общественной организации</w:t>
      </w:r>
      <w:proofErr w:type="gramEnd"/>
      <w:r>
        <w:t>, жилищного, жилищно-строительного, гаражного кооперативов, товарищества собственников недвижимости).</w:t>
      </w:r>
    </w:p>
    <w:p w:rsidR="0085427C" w:rsidRDefault="0085427C" w:rsidP="0085427C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85427C" w:rsidRDefault="0085427C" w:rsidP="0085427C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5427C" w:rsidRDefault="0085427C" w:rsidP="0085427C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5427C" w:rsidRDefault="0085427C" w:rsidP="0085427C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85427C" w:rsidRDefault="0085427C" w:rsidP="0085427C">
      <w:pPr>
        <w:pStyle w:val="a3"/>
        <w:ind w:firstLine="709"/>
      </w:pPr>
      <w:r>
        <w:t>3.1.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5427C" w:rsidRDefault="0085427C" w:rsidP="0085427C">
      <w:pPr>
        <w:pStyle w:val="a3"/>
        <w:ind w:firstLine="709"/>
      </w:pPr>
      <w:r>
        <w:t>3.2.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5427C" w:rsidRDefault="0085427C" w:rsidP="0085427C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опубликования.</w:t>
      </w:r>
    </w:p>
    <w:p w:rsidR="0085427C" w:rsidRDefault="0085427C" w:rsidP="0085427C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85427C" w:rsidRDefault="0085427C" w:rsidP="0085427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5427C" w:rsidRDefault="0085427C" w:rsidP="0085427C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8F7821"/>
    <w:sectPr w:rsidR="00FF4A14" w:rsidSect="0085427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7C"/>
    <w:rsid w:val="000B2F1D"/>
    <w:rsid w:val="000C0753"/>
    <w:rsid w:val="008505A8"/>
    <w:rsid w:val="0085427C"/>
    <w:rsid w:val="008C4BFD"/>
    <w:rsid w:val="008F7821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427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427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427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427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2024-04-11T06:48:00Z</dcterms:created>
  <dcterms:modified xsi:type="dcterms:W3CDTF">2024-04-11T06:57:00Z</dcterms:modified>
</cp:coreProperties>
</file>